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71" w:rsidRDefault="001A0271">
      <w:bookmarkStart w:id="0" w:name="_GoBack"/>
      <w:bookmarkEnd w:id="0"/>
    </w:p>
    <w:tbl>
      <w:tblPr>
        <w:tblW w:w="13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236"/>
        <w:gridCol w:w="527"/>
        <w:gridCol w:w="3436"/>
        <w:gridCol w:w="990"/>
        <w:gridCol w:w="990"/>
        <w:gridCol w:w="1044"/>
        <w:gridCol w:w="729"/>
        <w:gridCol w:w="712"/>
        <w:gridCol w:w="2296"/>
      </w:tblGrid>
      <w:tr w:rsidR="00FF586C" w:rsidRPr="00FF586C" w:rsidTr="008F2014">
        <w:trPr>
          <w:trHeight w:val="144"/>
        </w:trPr>
        <w:tc>
          <w:tcPr>
            <w:tcW w:w="13675" w:type="dxa"/>
            <w:gridSpan w:val="10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D0A" w:rsidRPr="00FF586C" w:rsidRDefault="00282D0A" w:rsidP="00282D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Africa RISING Funded Graduate Students</w:t>
            </w:r>
            <w:r w:rsidR="00B45F79" w:rsidRPr="00FF586C">
              <w:rPr>
                <w:rFonts w:eastAsia="Times New Roman" w:cs="Times New Roman"/>
                <w:sz w:val="18"/>
                <w:szCs w:val="18"/>
              </w:rPr>
              <w:t xml:space="preserve"> – West Africa</w:t>
            </w:r>
            <w:r w:rsidRPr="00FF586C">
              <w:rPr>
                <w:rFonts w:eastAsia="Times New Roman" w:cs="Times New Roman"/>
                <w:sz w:val="18"/>
                <w:szCs w:val="18"/>
              </w:rPr>
              <w:t xml:space="preserve"> (Update: 27 July 2015)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S/N</w:t>
            </w: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Sex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Country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Degree</w:t>
            </w:r>
          </w:p>
        </w:tc>
        <w:tc>
          <w:tcPr>
            <w:tcW w:w="1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FF586C" w:rsidRDefault="00B202E9" w:rsidP="00B202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University</w:t>
            </w:r>
          </w:p>
        </w:tc>
        <w:tc>
          <w:tcPr>
            <w:tcW w:w="729" w:type="dxa"/>
            <w:shd w:val="clear" w:color="auto" w:fill="auto"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Start</w:t>
            </w:r>
          </w:p>
        </w:tc>
        <w:tc>
          <w:tcPr>
            <w:tcW w:w="712" w:type="dxa"/>
            <w:shd w:val="clear" w:color="auto" w:fill="auto"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End</w:t>
            </w:r>
          </w:p>
        </w:tc>
        <w:tc>
          <w:tcPr>
            <w:tcW w:w="2296" w:type="dxa"/>
            <w:shd w:val="clear" w:color="auto" w:fill="auto"/>
          </w:tcPr>
          <w:p w:rsidR="00E47D66" w:rsidRPr="00FF586C" w:rsidRDefault="00ED78E7" w:rsidP="00ED78E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Specialization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D66" w:rsidRPr="00FF586C" w:rsidRDefault="00E47D66" w:rsidP="00ED78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D78E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Theodore E</w:t>
            </w:r>
            <w:r w:rsidR="00ED78E7" w:rsidRPr="00FF586C">
              <w:rPr>
                <w:rFonts w:eastAsia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Avukpor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Eyram4bukky@yahoo.com"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E47D66" w:rsidRPr="00FF586C" w:rsidRDefault="007E0643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E47D66" w:rsidRPr="00FF586C" w:rsidRDefault="007E0643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E47D66" w:rsidRPr="00FF586C" w:rsidRDefault="00ED78E7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Mohammed Abdul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Kadir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faked45@yahoo.com"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Naaba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Jonathan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B44C3D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6" w:tgtFrame="_blank" w:history="1">
              <w:r w:rsidR="007E0643" w:rsidRPr="00FF586C">
                <w:rPr>
                  <w:rFonts w:eastAsia="Times New Roman" w:cs="Times New Roman"/>
                  <w:sz w:val="18"/>
                  <w:szCs w:val="18"/>
                  <w:u w:val="single"/>
                </w:rPr>
                <w:t>"naabajonanthan@yahoo.com"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6861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</w:t>
            </w:r>
            <w:r w:rsidR="00686171"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Phil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Shaibu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Mellon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Sbmellon2005@gmail.com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590A7B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590A7B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Economics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643" w:rsidRPr="00FF586C" w:rsidRDefault="007E0643" w:rsidP="00E446DD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Daniel </w:t>
            </w:r>
            <w:r w:rsidR="00E446DD" w:rsidRPr="00FF586C">
              <w:rPr>
                <w:sz w:val="18"/>
                <w:szCs w:val="18"/>
              </w:rPr>
              <w:t xml:space="preserve">A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Apalibe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E446DD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sz w:val="18"/>
                <w:szCs w:val="18"/>
              </w:rPr>
              <w:t>danielawentemiapalibe@gmail.com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E446DD" w:rsidP="00E446D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Animal Production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Katja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Kuivanen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3835A9" w:rsidP="008F20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Kaja.kuivanen@wur.nl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Agro-ecology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Xu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Youfei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3835A9" w:rsidP="008F20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Youfei-xu@wur.nl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Agro-ecology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Salim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Dumbia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Fonts w:cs="Times New Roman"/>
                <w:sz w:val="18"/>
                <w:szCs w:val="18"/>
              </w:rPr>
              <w:t>Tel. 76528725/66046193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Katibugou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Natural Resources Manage.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Iddi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Abdul-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Basiru</w:t>
            </w:r>
            <w:proofErr w:type="spellEnd"/>
            <w:r w:rsidR="00A66461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66461">
              <w:rPr>
                <w:rFonts w:eastAsia="Times New Roman" w:cs="Segoe UI"/>
                <w:sz w:val="18"/>
                <w:szCs w:val="18"/>
                <w:lang w:eastAsia="en-GB"/>
              </w:rPr>
              <w:t>Sanda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cs="Tahoma"/>
                <w:sz w:val="18"/>
                <w:szCs w:val="18"/>
              </w:rPr>
              <w:t>bashplus001@gmail.com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MPhil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A66461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Soil and Water Management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Mary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Awuni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B44C3D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7" w:history="1">
              <w:r w:rsidR="008F2014" w:rsidRPr="00FF586C">
                <w:rPr>
                  <w:rStyle w:val="Hyperlink"/>
                  <w:rFonts w:ascii="Calibri" w:hAnsi="Calibri"/>
                  <w:color w:val="auto"/>
                  <w:sz w:val="18"/>
                  <w:szCs w:val="18"/>
                </w:rPr>
                <w:t>angelasaknab@yahoo.com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Pig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Henry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Alagma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Ayindoh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B44C3D" w:rsidP="008F2014">
            <w:pPr>
              <w:spacing w:after="0" w:line="240" w:lineRule="auto"/>
              <w:rPr>
                <w:sz w:val="18"/>
                <w:szCs w:val="18"/>
              </w:rPr>
            </w:pPr>
            <w:hyperlink r:id="rId8" w:history="1">
              <w:r w:rsidR="008F2014" w:rsidRPr="00FF586C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lang w:val="en-GB"/>
                </w:rPr>
                <w:t>henryalagma@yahoo.com</w:t>
              </w:r>
            </w:hyperlink>
            <w:r w:rsidR="008F2014" w:rsidRPr="00FF586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MPll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2010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Ruminant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  <w:t>Joseph Clottey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josephclottey24@gmail.com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UG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Economics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shd w:val="clear" w:color="auto" w:fill="FFFFFF"/>
                <w:lang w:val="fr-FR"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val="fr-FR" w:eastAsia="en-GB"/>
              </w:rPr>
              <w:t xml:space="preserve">Emmanuel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val="fr-FR" w:eastAsia="en-GB"/>
              </w:rPr>
              <w:t>Gyakah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gyakah3@yahoo.com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MSc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UG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2014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 xml:space="preserve">Agricultural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economics</w:t>
            </w:r>
            <w:proofErr w:type="spellEnd"/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  <w:t xml:space="preserve">Mohammed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  <w:t>Shaibu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kinosa07@yahoo.com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UG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Economics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Eliasu Salifu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Salifueliasu@gmail.com"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Engineering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Haruna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Abdullai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Aharu2001@yahoo.co.uk"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Agronomy 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Iddrisu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Bashiru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Bantabillan@yahoo.co.uk"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Bright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Amponsah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amponsahbk36@gmail.com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Mono-gastric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Martha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Agyria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B44C3D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9" w:tgtFrame="_blank" w:tooltip="Ctrl+Click to follow link" w:history="1">
              <w:r w:rsidR="008F2014" w:rsidRPr="00FF586C">
                <w:rPr>
                  <w:rFonts w:eastAsia="Times New Roman" w:cs="Times New Roman"/>
                  <w:sz w:val="18"/>
                  <w:szCs w:val="18"/>
                  <w:u w:val="single"/>
                  <w:lang w:val="en-GB"/>
                </w:rPr>
                <w:t>martha.agyiri@gmail.com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Food Processing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Safo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Kantanka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Goodman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ogooduman@yahoo.com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Poultry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Abdul Nurudeen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B44C3D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10" w:tgtFrame="_blank" w:tooltip="Ctrl+Click to follow link" w:history="1">
              <w:r w:rsidR="008F2014" w:rsidRPr="00FF586C">
                <w:rPr>
                  <w:rFonts w:eastAsia="Times New Roman" w:cs="Times New Roman"/>
                  <w:sz w:val="18"/>
                  <w:szCs w:val="18"/>
                  <w:u w:val="single"/>
                  <w:lang w:val="en-GB"/>
                </w:rPr>
                <w:t>abdulrahmannurudeen@yahoo.com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Soil Fertility Management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cs="Arial"/>
                <w:sz w:val="18"/>
                <w:szCs w:val="18"/>
              </w:rPr>
              <w:t xml:space="preserve">Raphael </w:t>
            </w:r>
            <w:proofErr w:type="spellStart"/>
            <w:r w:rsidRPr="00FF586C">
              <w:rPr>
                <w:rFonts w:cs="Arial"/>
                <w:sz w:val="18"/>
                <w:szCs w:val="18"/>
              </w:rPr>
              <w:t>Ayizanga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Style w:val="apple-converted-space"/>
                <w:rFonts w:cs="Tahoma"/>
                <w:sz w:val="18"/>
                <w:szCs w:val="18"/>
              </w:rPr>
              <w:t> </w:t>
            </w:r>
            <w:r w:rsidRPr="00FF586C">
              <w:rPr>
                <w:rFonts w:cs="Tahoma"/>
                <w:sz w:val="18"/>
                <w:szCs w:val="18"/>
              </w:rPr>
              <w:t>raphayi2003@yahoo.com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Animal Breeding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Solomon Konlan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kspigansoa@yahoo.com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Ruminant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Clarisse Umutoni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c.umutoni@cgiar.org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CDU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Nat.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Res.Governance</w:t>
            </w:r>
            <w:proofErr w:type="spellEnd"/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Peter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Agbetiameh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6E7245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d.agbetiameh@cgiar.org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Pathology…????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Mary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Ollenburger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EA34FF" w:rsidP="00EA34F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M.Ollenburger@wur.nl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auto"/>
          </w:tcPr>
          <w:p w:rsidR="008F2014" w:rsidRPr="00FF586C" w:rsidRDefault="00EA34FF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Agro-ecologh???</w:t>
            </w:r>
          </w:p>
        </w:tc>
      </w:tr>
      <w:tr w:rsidR="00FF586C" w:rsidRPr="00FF586C" w:rsidTr="008F2014">
        <w:trPr>
          <w:trHeight w:val="144"/>
        </w:trPr>
        <w:tc>
          <w:tcPr>
            <w:tcW w:w="13675" w:type="dxa"/>
            <w:gridSpan w:val="10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CDU: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Cheik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Anta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Diop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University, Dakar, Senegal;</w:t>
            </w: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 KNUST:</w:t>
            </w: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Kwame Nkrumah University of Science and Technology, Kumasi, Ghana; UDS: University for Development Studies, Tamale, Ghana; UG: University of Ghana,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Legon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, Accra, Ghana; WUR:</w:t>
            </w:r>
            <w:r w:rsidRPr="00FF586C">
              <w:rPr>
                <w:sz w:val="18"/>
                <w:szCs w:val="18"/>
              </w:rPr>
              <w:t xml:space="preserve"> Wageningen University, The Netherlands</w:t>
            </w:r>
          </w:p>
        </w:tc>
      </w:tr>
    </w:tbl>
    <w:p w:rsidR="00E47D66" w:rsidRDefault="00E47D66" w:rsidP="00E47D66"/>
    <w:p w:rsidR="00B202E9" w:rsidRDefault="00B202E9" w:rsidP="00E47D66"/>
    <w:p w:rsidR="00904B70" w:rsidRDefault="00904B70" w:rsidP="00E47D66"/>
    <w:p w:rsidR="00904B70" w:rsidRDefault="00904B70" w:rsidP="00E47D66"/>
    <w:p w:rsidR="00904B70" w:rsidRDefault="00904B70" w:rsidP="00E47D66"/>
    <w:p w:rsidR="00B202E9" w:rsidRDefault="00B202E9" w:rsidP="00E47D66"/>
    <w:sectPr w:rsidR="00B202E9" w:rsidSect="00E47D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E770B"/>
    <w:multiLevelType w:val="hybridMultilevel"/>
    <w:tmpl w:val="41002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66"/>
    <w:rsid w:val="00045AB1"/>
    <w:rsid w:val="000872FC"/>
    <w:rsid w:val="001A0271"/>
    <w:rsid w:val="00236E0D"/>
    <w:rsid w:val="00282D0A"/>
    <w:rsid w:val="00326CE1"/>
    <w:rsid w:val="00364C5B"/>
    <w:rsid w:val="003835A9"/>
    <w:rsid w:val="003D3AA0"/>
    <w:rsid w:val="004D7807"/>
    <w:rsid w:val="00590A7B"/>
    <w:rsid w:val="006108AD"/>
    <w:rsid w:val="00661D79"/>
    <w:rsid w:val="00686171"/>
    <w:rsid w:val="006E7245"/>
    <w:rsid w:val="00744073"/>
    <w:rsid w:val="007E0643"/>
    <w:rsid w:val="0089593B"/>
    <w:rsid w:val="008A45D1"/>
    <w:rsid w:val="008F2014"/>
    <w:rsid w:val="00904B70"/>
    <w:rsid w:val="0091694F"/>
    <w:rsid w:val="009421BD"/>
    <w:rsid w:val="009B0A01"/>
    <w:rsid w:val="00A66461"/>
    <w:rsid w:val="00B202E9"/>
    <w:rsid w:val="00B44C3D"/>
    <w:rsid w:val="00B45F79"/>
    <w:rsid w:val="00B460B4"/>
    <w:rsid w:val="00BC1395"/>
    <w:rsid w:val="00C47A37"/>
    <w:rsid w:val="00D42C81"/>
    <w:rsid w:val="00E065EA"/>
    <w:rsid w:val="00E446DD"/>
    <w:rsid w:val="00E47D66"/>
    <w:rsid w:val="00E83EC1"/>
    <w:rsid w:val="00EA34FF"/>
    <w:rsid w:val="00EC17DE"/>
    <w:rsid w:val="00ED13A4"/>
    <w:rsid w:val="00ED78E7"/>
    <w:rsid w:val="00EE78FA"/>
    <w:rsid w:val="00F362B2"/>
    <w:rsid w:val="00F41992"/>
    <w:rsid w:val="00FD65EF"/>
    <w:rsid w:val="00FE3F14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4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7D66"/>
    <w:rPr>
      <w:color w:val="0000FF"/>
      <w:u w:val="single"/>
    </w:rPr>
  </w:style>
  <w:style w:type="table" w:styleId="TableGrid">
    <w:name w:val="Table Grid"/>
    <w:basedOn w:val="TableNormal"/>
    <w:uiPriority w:val="59"/>
    <w:rsid w:val="00B202E9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99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D7807"/>
  </w:style>
  <w:style w:type="paragraph" w:styleId="BalloonText">
    <w:name w:val="Balloon Text"/>
    <w:basedOn w:val="Normal"/>
    <w:link w:val="BalloonTextChar"/>
    <w:uiPriority w:val="99"/>
    <w:semiHidden/>
    <w:unhideWhenUsed/>
    <w:rsid w:val="00B4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4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7D66"/>
    <w:rPr>
      <w:color w:val="0000FF"/>
      <w:u w:val="single"/>
    </w:rPr>
  </w:style>
  <w:style w:type="table" w:styleId="TableGrid">
    <w:name w:val="Table Grid"/>
    <w:basedOn w:val="TableNormal"/>
    <w:uiPriority w:val="59"/>
    <w:rsid w:val="00B202E9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99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D7807"/>
  </w:style>
  <w:style w:type="paragraph" w:styleId="BalloonText">
    <w:name w:val="Balloon Text"/>
    <w:basedOn w:val="Normal"/>
    <w:link w:val="BalloonTextChar"/>
    <w:uiPriority w:val="99"/>
    <w:semiHidden/>
    <w:unhideWhenUsed/>
    <w:rsid w:val="00B4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ryalagma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ngelasaknab@yaho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wa.iita.org/owa/redir.aspx?C=wYGshFyo_Ei0OJmb3WQmk2yT4Xnpm9IIgI2wJ5ROr9Pqw_J64-xeXDcCd3sVIEqHjF1qnFKASYY.&amp;URL=https%3a%2f%2fowa.iita.org%2fowa%2fredir.aspx%3fC%3dKW2fz-LdyUaiqy44z-LMb40b3maWD9IIJ9gzpHrgkKkH15UdO2Ev14a0-l-ii_lugcdZtia7Fdc.%26URL%3dmailto%3anaabajonanthan%2540yahoo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wa.iita.org/owa/redir.aspx?C=wYGshFyo_Ei0OJmb3WQmk2yT4Xnpm9IIgI2wJ5ROr9Pqw_J64-xeXDcCd3sVIEqHjF1qnFKASYY.&amp;URL=mailto%3aabdulrahmannurudeen%40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wa.iita.org/owa/redir.aspx?C=wYGshFyo_Ei0OJmb3WQmk2yT4Xnpm9IIgI2wJ5ROr9Pqw_J64-xeXDcCd3sVIEqHjF1qnFKASYY.&amp;URL=mailto%3amartha.agyiri%40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Asamoah Larbi</dc:creator>
  <cp:lastModifiedBy>Odhong, Jonathan (IITA)</cp:lastModifiedBy>
  <cp:revision>2</cp:revision>
  <cp:lastPrinted>2015-08-01T16:22:00Z</cp:lastPrinted>
  <dcterms:created xsi:type="dcterms:W3CDTF">2015-08-03T15:42:00Z</dcterms:created>
  <dcterms:modified xsi:type="dcterms:W3CDTF">2015-08-03T15:42:00Z</dcterms:modified>
</cp:coreProperties>
</file>